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1C" w:rsidRPr="00F008CD" w:rsidRDefault="00F9731C" w:rsidP="00F9731C">
      <w:pPr>
        <w:spacing w:line="360" w:lineRule="auto"/>
        <w:jc w:val="center"/>
        <w:rPr>
          <w:rFonts w:hint="eastAsia"/>
          <w:b/>
          <w:bCs/>
          <w:color w:val="FF0000"/>
          <w:sz w:val="32"/>
          <w:szCs w:val="32"/>
        </w:rPr>
      </w:pPr>
      <w:r w:rsidRPr="00F008CD">
        <w:rPr>
          <w:rFonts w:hint="eastAsia"/>
          <w:b/>
          <w:bCs/>
          <w:color w:val="FF0000"/>
          <w:sz w:val="32"/>
          <w:szCs w:val="32"/>
        </w:rPr>
        <w:t>第</w:t>
      </w:r>
      <w:r w:rsidR="00F008CD" w:rsidRPr="00F008CD">
        <w:rPr>
          <w:rFonts w:hint="eastAsia"/>
          <w:b/>
          <w:bCs/>
          <w:color w:val="FF0000"/>
          <w:sz w:val="32"/>
          <w:szCs w:val="32"/>
        </w:rPr>
        <w:t>8</w:t>
      </w:r>
      <w:r w:rsidRPr="00F008CD">
        <w:rPr>
          <w:rFonts w:hint="eastAsia"/>
          <w:b/>
          <w:bCs/>
          <w:color w:val="FF0000"/>
          <w:sz w:val="32"/>
          <w:szCs w:val="32"/>
        </w:rPr>
        <w:t>章</w:t>
      </w:r>
      <w:r w:rsidRPr="00F008CD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F008CD" w:rsidRPr="00F008CD">
        <w:rPr>
          <w:rFonts w:hint="eastAsia"/>
          <w:b/>
          <w:bCs/>
          <w:color w:val="FF0000"/>
          <w:sz w:val="32"/>
          <w:szCs w:val="32"/>
        </w:rPr>
        <w:t>《</w:t>
      </w:r>
      <w:bookmarkStart w:id="0" w:name="_GoBack"/>
      <w:r w:rsidR="00F008CD" w:rsidRPr="00F008CD">
        <w:rPr>
          <w:rFonts w:hint="eastAsia"/>
          <w:b/>
          <w:bCs/>
          <w:color w:val="FF0000"/>
          <w:sz w:val="32"/>
          <w:szCs w:val="32"/>
        </w:rPr>
        <w:t>力与运动</w:t>
      </w:r>
      <w:bookmarkEnd w:id="0"/>
      <w:r w:rsidRPr="00F008CD">
        <w:rPr>
          <w:rFonts w:hint="eastAsia"/>
          <w:b/>
          <w:bCs/>
          <w:color w:val="FF0000"/>
          <w:sz w:val="32"/>
          <w:szCs w:val="32"/>
        </w:rPr>
        <w:t>》基础测试卷（</w:t>
      </w:r>
      <w:r w:rsidR="00E1608A" w:rsidRPr="00F008CD">
        <w:rPr>
          <w:rFonts w:hint="eastAsia"/>
          <w:b/>
          <w:bCs/>
          <w:color w:val="FF0000"/>
          <w:sz w:val="32"/>
          <w:szCs w:val="32"/>
        </w:rPr>
        <w:t>原卷</w:t>
      </w:r>
      <w:r w:rsidRPr="00F008CD">
        <w:rPr>
          <w:rFonts w:hint="eastAsia"/>
          <w:b/>
          <w:bCs/>
          <w:color w:val="FF0000"/>
          <w:sz w:val="32"/>
          <w:szCs w:val="32"/>
        </w:rPr>
        <w:t>版）</w:t>
      </w:r>
    </w:p>
    <w:p w:rsidR="00F008CD" w:rsidRDefault="00F008CD" w:rsidP="00F008CD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szCs w:val="21"/>
        </w:rPr>
        <w:t>（时间：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分钟，满分：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分）</w:t>
      </w:r>
    </w:p>
    <w:p w:rsidR="00F008CD" w:rsidRDefault="00F008CD" w:rsidP="00F008CD">
      <w:pPr>
        <w:numPr>
          <w:ilvl w:val="0"/>
          <w:numId w:val="1"/>
        </w:num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选择题（每小题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36</w:t>
      </w:r>
      <w:r>
        <w:rPr>
          <w:rFonts w:hint="eastAsia"/>
          <w:b/>
          <w:bCs/>
          <w:sz w:val="24"/>
          <w:szCs w:val="24"/>
        </w:rPr>
        <w:t>分）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关于物体的惯性，下列说法中正确的是（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高速公路上速度越快的汽车惯性越大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货车满载时的惯性比空载时的惯性大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加热铁球，由于体积膨胀，铁球的惯性增大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太空中的宇航员处于完全失重状态，没有惯性</w:t>
      </w:r>
    </w:p>
    <w:p w:rsidR="00F008CD" w:rsidRDefault="00F008CD" w:rsidP="00F008CD">
      <w:pPr>
        <w:spacing w:before="120"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如下图所示，物体运动状态发生改变的是（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62000" cy="866775"/>
            <wp:effectExtent l="0" t="0" r="0" b="9525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吊在天花板下静止的电灯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66800" cy="800100"/>
            <wp:effectExtent l="0" t="0" r="0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路上匀速直线行驶的小汽车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38225" cy="790575"/>
            <wp:effectExtent l="0" t="0" r="9525" b="9525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弯道上沿曲线匀速运动的运动员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09650" cy="800100"/>
            <wp:effectExtent l="0" t="0" r="0" b="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空中匀速直线下落的降落伞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踢出去的足球在空中运动一段时间，落到水平草地后滚动一段距离，最终停下来。则下列说法正确的是（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足球能在空中向前运动，是因为足球受浮力的作用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足球最终能落回地面，是因为足球受重力的作用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足球在草地上滚动最终停下来，是因为足球在水平方向上不受力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足球在草地上滚动的速度越来越小，是因为足球受的阻力越来越大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拔河是一项传统体育和娱乐活动（如图）。下列有关拔河的说法中错误的是（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914525" cy="523875"/>
            <wp:effectExtent l="0" t="0" r="9525" b="9525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拔河时，双方拉绳子的力总是大小相等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拔河获胜是因为获胜方对绳子的拉力更大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拔河时，双方人员所受重力和地面支持力互为平衡力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拔河时，人拉绳子的力和绳子拉手的力是相互作用力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通过理想斜面实验，揭示了力不是维持物体运动的原因的科学家是（　　）</w:t>
      </w:r>
    </w:p>
    <w:p w:rsidR="00F008CD" w:rsidRDefault="00F008CD" w:rsidP="00F008C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亚里士多德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伽利略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笛卡尔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牛顿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一个物体同时受到同一直线上两个力的作用，其中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=3N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=4N</w:t>
      </w:r>
      <w:r>
        <w:rPr>
          <w:rFonts w:ascii="宋体" w:hAnsi="宋体" w:cs="宋体"/>
          <w:bCs/>
        </w:rPr>
        <w:t>，若用一个力等效代替这两个力，则这个力的大小可能是（　　）</w:t>
      </w:r>
    </w:p>
    <w:p w:rsidR="00F008CD" w:rsidRDefault="00F008CD" w:rsidP="00F008C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2N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5N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7N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9N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如图所示，静止在水平桌面上的玻璃瓶，水中有个气泡和金属球。突然向右水平抽动瓶子时，相对瓶子而言，下列现象描述正确的是（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24025" cy="676275"/>
            <wp:effectExtent l="0" t="0" r="9525" b="9525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气泡向左运动，金属球向左运动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气泡向右运动，金属球向左运动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气泡向左运动，金属球向右运动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气泡向右运动，金属球向右运动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如图所示，小华同学酷爱滑板运动。在他玩滑板的过程中，关于几个力学问题的思考，下列说法正确的是（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38300" cy="121920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玩滑板时尽量降低重心是为了增加板对地的压力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人对滑板的压力和滑板对人的支持力是一对平衡力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滑板底部安装轮子是为了用滚动代替滑动从而减小摩擦力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新宋体" w:eastAsia="新宋体" w:hAnsi="新宋体" w:cs="新宋体"/>
          <w:bCs/>
        </w:rPr>
        <w:t>滑板在地面滑行是因为人和滑板受到惯性力的作用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．用如图所示的装置</w:t>
      </w:r>
      <w:r>
        <w:rPr>
          <w:bCs/>
        </w:rPr>
        <w:t>“</w:t>
      </w:r>
      <w:r>
        <w:rPr>
          <w:bCs/>
        </w:rPr>
        <w:t>探究二力平衡的条件</w:t>
      </w:r>
      <w:r>
        <w:rPr>
          <w:bCs/>
        </w:rPr>
        <w:t>”</w:t>
      </w:r>
      <w:r>
        <w:rPr>
          <w:bCs/>
        </w:rPr>
        <w:t>。选用质量较小的卡片作为研究对象，在线的两端分别挂上等质量的钩码，对卡片施加两个拉力。下列说法中错误的是（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38250" cy="1266825"/>
            <wp:effectExtent l="0" t="0" r="0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．选择小卡片进行实验，目的是可忽略卡片的重力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．改变钩码的个数可改变卡片所受拉力的大小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．卡片所受拉力的施力物体是钩码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．实验中需将两侧滑轮调整至同一高度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如图所示，两个各重</w:t>
      </w:r>
      <w:r>
        <w:rPr>
          <w:rFonts w:eastAsia="Times New Roman"/>
          <w:bCs/>
        </w:rPr>
        <w:t>2N</w:t>
      </w:r>
      <w:r>
        <w:rPr>
          <w:rFonts w:ascii="宋体" w:hAnsi="宋体" w:cs="宋体"/>
          <w:bCs/>
        </w:rPr>
        <w:t>的相同长方体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靠在一起，在大小为</w:t>
      </w:r>
      <w:r>
        <w:rPr>
          <w:rFonts w:eastAsia="Times New Roman"/>
          <w:bCs/>
        </w:rPr>
        <w:t>2N</w:t>
      </w:r>
      <w:r>
        <w:rPr>
          <w:rFonts w:ascii="宋体" w:hAnsi="宋体" w:cs="宋体"/>
          <w:bCs/>
        </w:rPr>
        <w:t>的力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的作用下，在水平桌面上做匀速直线运动，下列说法正确的是（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95350" cy="466725"/>
            <wp:effectExtent l="0" t="0" r="0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受到的摩擦力是</w:t>
      </w:r>
      <w:r>
        <w:rPr>
          <w:rFonts w:eastAsia="Times New Roman"/>
          <w:bCs/>
        </w:rPr>
        <w:t>1N</w:t>
      </w:r>
      <w:r>
        <w:rPr>
          <w:rFonts w:eastAsiaTheme="minorEastAsia" w:hint="eastAsia"/>
          <w:bCs/>
        </w:rPr>
        <w:t xml:space="preserve">     </w:t>
      </w: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受到桌面的支持力是</w:t>
      </w:r>
      <w:r>
        <w:rPr>
          <w:rFonts w:eastAsia="Times New Roman"/>
          <w:bCs/>
        </w:rPr>
        <w:t>4N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对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的作用力是</w:t>
      </w:r>
      <w:r>
        <w:rPr>
          <w:rFonts w:eastAsia="Times New Roman"/>
          <w:bCs/>
        </w:rPr>
        <w:t>2N</w:t>
      </w:r>
      <w:r>
        <w:rPr>
          <w:rFonts w:eastAsiaTheme="minorEastAsia" w:hint="eastAsia"/>
          <w:bCs/>
        </w:rPr>
        <w:t xml:space="preserve">     </w:t>
      </w: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受到的摩擦力和推力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是一对平衡力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11</w:t>
      </w:r>
      <w:r>
        <w:rPr>
          <w:bCs/>
        </w:rPr>
        <w:t>．图所示，汽车在水平公路上做匀速直线运动。关于汽车受力示意图正确的是</w:t>
      </w:r>
      <w:r>
        <w:rPr>
          <w:bCs/>
        </w:rPr>
        <w:t xml:space="preserve"> </w:t>
      </w:r>
      <w:r>
        <w:rPr>
          <w:bCs/>
        </w:rPr>
        <w:t>（　　）</w:t>
      </w:r>
    </w:p>
    <w:p w:rsidR="00F008CD" w:rsidRDefault="00F008CD" w:rsidP="00F008CD">
      <w:pPr>
        <w:tabs>
          <w:tab w:val="left" w:pos="2076"/>
          <w:tab w:val="left" w:pos="4153"/>
          <w:tab w:val="left" w:pos="6229"/>
        </w:tabs>
        <w:spacing w:line="360" w:lineRule="auto"/>
        <w:ind w:rightChars="-162" w:right="-340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47725" cy="742950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09625" cy="1076325"/>
            <wp:effectExtent l="0" t="0" r="9525" b="952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95375" cy="981075"/>
            <wp:effectExtent l="0" t="0" r="9525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466850" cy="1076325"/>
            <wp:effectExtent l="0" t="0" r="0" b="9525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山西吕梁市</w:t>
      </w:r>
      <w:r>
        <w:rPr>
          <w:bCs/>
        </w:rPr>
        <w:t>·</w:t>
      </w:r>
      <w:r>
        <w:rPr>
          <w:bCs/>
        </w:rPr>
        <w:t>八年级期中）</w:t>
      </w:r>
      <w:r>
        <w:rPr>
          <w:rFonts w:ascii="宋体" w:hAnsi="宋体" w:cs="宋体"/>
          <w:bCs/>
        </w:rPr>
        <w:t>蜗牛爬行的时候会分泌出一种粘液，蜗牛正是靠这种黏液爬行的，如图蜗牛能牢牢静止在窗玻璃上不会掉落，这是因为（　　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04825" cy="866775"/>
            <wp:effectExtent l="0" t="0" r="9525" b="952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蜗牛分泌的粘液把蜗牛粘在墙壁上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蜗牛匀速向上爬行时，受到向下的摩擦力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蜗牛受到的摩擦力大于它本身的重力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蜗牛受到的摩擦力等于它本身的重力</w:t>
      </w:r>
    </w:p>
    <w:p w:rsidR="00F008CD" w:rsidRDefault="00F008CD" w:rsidP="00F008CD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二、填空题（共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益阳市第一中学九年级）</w:t>
      </w:r>
      <w:r>
        <w:rPr>
          <w:rFonts w:ascii="宋体" w:hAnsi="宋体" w:cs="宋体"/>
          <w:bCs/>
        </w:rPr>
        <w:t>飞机的起飞距离和降落时的制动距离都很长，是因为飞机的质量大，</w:t>
      </w:r>
      <w:r>
        <w:rPr>
          <w:bCs/>
        </w:rPr>
        <w:t>______</w:t>
      </w:r>
      <w:r>
        <w:rPr>
          <w:rFonts w:ascii="宋体" w:hAnsi="宋体" w:cs="宋体"/>
          <w:bCs/>
        </w:rPr>
        <w:t>大，运动状态难以改变。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福建漳州市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如图所示的小车驶向弹簧的运动过程中，小车碰到弹簧后，速度会减小，说明力能改变小车的</w:t>
      </w:r>
      <w:r>
        <w:rPr>
          <w:bCs/>
        </w:rPr>
        <w:t>______</w:t>
      </w:r>
      <w:r>
        <w:rPr>
          <w:rFonts w:ascii="宋体" w:hAnsi="宋体" w:cs="宋体"/>
          <w:bCs/>
        </w:rPr>
        <w:t>；车上的小木块向前倾倒，说明小木块具有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5334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</w:t>
      </w:r>
      <w:r>
        <w:rPr>
          <w:rFonts w:ascii="宋体" w:hAnsi="宋体" w:cs="宋体"/>
          <w:bCs/>
        </w:rPr>
        <w:t>物体在受到几个力作用时，如果保持</w:t>
      </w:r>
      <w:r>
        <w:rPr>
          <w:bCs/>
        </w:rPr>
        <w:t>______</w:t>
      </w:r>
      <w:r>
        <w:rPr>
          <w:rFonts w:ascii="宋体" w:hAnsi="宋体" w:cs="宋体"/>
          <w:bCs/>
        </w:rPr>
        <w:t>状态或</w:t>
      </w:r>
      <w:r>
        <w:rPr>
          <w:bCs/>
        </w:rPr>
        <w:t>_______</w:t>
      </w:r>
      <w:r>
        <w:rPr>
          <w:rFonts w:ascii="宋体" w:hAnsi="宋体" w:cs="宋体"/>
          <w:bCs/>
        </w:rPr>
        <w:t>状态，我们就说物体处于平衡状态。使物体处于平衡状态的力叫</w:t>
      </w:r>
      <w:r>
        <w:rPr>
          <w:bCs/>
        </w:rPr>
        <w:t>_______</w:t>
      </w:r>
      <w:r>
        <w:rPr>
          <w:rFonts w:ascii="宋体" w:hAnsi="宋体" w:cs="宋体"/>
          <w:bCs/>
        </w:rPr>
        <w:t>力。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福建漳州市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如图所示，物块在</w:t>
      </w:r>
      <w:r>
        <w:rPr>
          <w:rFonts w:eastAsia="Times New Roman"/>
          <w:bCs/>
        </w:rPr>
        <w:t>5N</w:t>
      </w:r>
      <w:r>
        <w:rPr>
          <w:rFonts w:ascii="宋体" w:hAnsi="宋体" w:cs="宋体"/>
          <w:bCs/>
        </w:rPr>
        <w:t>的推力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作用下沿着粗糙的斜面向上做匀速直线运动，物块受到合力为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，物块受到的推力和摩擦力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（选填“是”或“不是”）一对平衡力。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95550" cy="1476375"/>
            <wp:effectExtent l="0" t="0" r="0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重庆南开（融侨）中学校八年级期末）</w:t>
      </w:r>
      <w:r>
        <w:rPr>
          <w:rFonts w:ascii="宋体" w:hAnsi="宋体" w:cs="宋体"/>
          <w:bCs/>
        </w:rPr>
        <w:t>如图是南开中学初二年级举行的水火箭发射比赛现场，水火箭向后喷水的同时能向前飞行，利用了物体间力的作用是</w:t>
      </w:r>
      <w:r>
        <w:rPr>
          <w:bCs/>
        </w:rPr>
        <w:t>______</w:t>
      </w:r>
      <w:r>
        <w:rPr>
          <w:rFonts w:ascii="宋体" w:hAnsi="宋体" w:cs="宋体"/>
          <w:bCs/>
        </w:rPr>
        <w:t>的原理；水喷完后水火箭仍可以向前飞行一段距离，这是因为水火箭具有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38375" cy="1447800"/>
            <wp:effectExtent l="0" t="0" r="9525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沈阳市第九十七中学八年级期末）</w:t>
      </w:r>
      <w:r>
        <w:rPr>
          <w:rFonts w:ascii="宋体" w:hAnsi="宋体" w:cs="宋体"/>
          <w:bCs/>
        </w:rPr>
        <w:t>速滑比赛的运动员，在滑行的过程中，冰刀与冰</w:t>
      </w:r>
      <w:r>
        <w:rPr>
          <w:rFonts w:ascii="宋体" w:hAnsi="宋体" w:cs="宋体"/>
          <w:bCs/>
        </w:rPr>
        <w:lastRenderedPageBreak/>
        <w:t>面之间的摩擦为</w:t>
      </w:r>
      <w:r>
        <w:rPr>
          <w:bCs/>
        </w:rPr>
        <w:t>______</w:t>
      </w:r>
      <w:r>
        <w:rPr>
          <w:rFonts w:ascii="宋体" w:hAnsi="宋体" w:cs="宋体"/>
          <w:bCs/>
        </w:rPr>
        <w:t>摩擦（选填“滑动”或“滚动”）；到达终点后，运动员会继续滑行了一段距离，是因为她具有</w:t>
      </w:r>
      <w:r>
        <w:rPr>
          <w:bCs/>
        </w:rPr>
        <w:t>______</w:t>
      </w:r>
      <w:r>
        <w:rPr>
          <w:rFonts w:ascii="宋体" w:hAnsi="宋体" w:cs="宋体"/>
          <w:bCs/>
        </w:rPr>
        <w:t>的缘故。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如图所示，保持两托盘里的砝码质量相等，把小车在水平桌面上扭转一个角度后释放，是探究二力平衡是否满足</w:t>
      </w:r>
      <w:r>
        <w:rPr>
          <w:bCs/>
        </w:rPr>
        <w:t>________</w:t>
      </w:r>
      <w:r>
        <w:rPr>
          <w:rFonts w:ascii="宋体" w:hAnsi="宋体" w:cs="宋体"/>
          <w:bCs/>
        </w:rPr>
        <w:t>这个条件。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14525" cy="809625"/>
            <wp:effectExtent l="0" t="0" r="9525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hAnsi="宋体" w:cs="宋体"/>
          <w:bCs/>
        </w:rPr>
        <w:t>竖直向上抛出一个小球，抛出后小球由于</w:t>
      </w:r>
      <w:r>
        <w:rPr>
          <w:bCs/>
        </w:rPr>
        <w:t>______</w:t>
      </w:r>
      <w:r>
        <w:rPr>
          <w:rFonts w:ascii="宋体" w:hAnsi="宋体" w:cs="宋体"/>
          <w:bCs/>
        </w:rPr>
        <w:t>会继续向上运动，然后下落，若小球上升到最高点时受到的力全部消失，小球将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（选填“掉下来”、“停在空中”、“匀速上升”）。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辽宁丹东市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如图所示，在水平拉力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10N</w:t>
      </w:r>
      <w:r>
        <w:rPr>
          <w:rFonts w:ascii="宋体" w:hAnsi="宋体" w:cs="宋体"/>
          <w:bCs/>
        </w:rPr>
        <w:t>作用下，木块甲在水平地面上匀速向右运动，同时物块乙相对于地面静止，此时墙壁对物块乙的拉力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4N</w:t>
      </w:r>
      <w:r>
        <w:rPr>
          <w:rFonts w:ascii="宋体" w:hAnsi="宋体" w:cs="宋体"/>
          <w:bCs/>
        </w:rPr>
        <w:t>，则甲对乙的摩擦力是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，地面对甲的摩擦力是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，方向是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38325" cy="647700"/>
            <wp:effectExtent l="0" t="0" r="9525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bCs/>
        </w:rPr>
        <w:t>．图甲所示，重量为</w:t>
      </w:r>
      <w:r>
        <w:rPr>
          <w:bCs/>
        </w:rPr>
        <w:t>5N</w:t>
      </w:r>
      <w:r>
        <w:rPr>
          <w:bCs/>
        </w:rPr>
        <w:t>的正方形铁块，被水平吸引力吸附在足够大的竖直磁性平板上处于静止状态，这时铁块受到的摩擦力大小为</w:t>
      </w:r>
      <w:r>
        <w:rPr>
          <w:bCs/>
        </w:rPr>
        <w:t>____N</w:t>
      </w:r>
      <w:r>
        <w:rPr>
          <w:bCs/>
        </w:rPr>
        <w:t>；若对铁块施加一个竖直向上的拉力</w:t>
      </w:r>
      <w:r>
        <w:rPr>
          <w:bCs/>
          <w:i/>
        </w:rPr>
        <w:t>F</w:t>
      </w:r>
      <w:r>
        <w:rPr>
          <w:bCs/>
          <w:vertAlign w:val="subscript"/>
        </w:rPr>
        <w:t>拉</w:t>
      </w:r>
      <w:r>
        <w:rPr>
          <w:bCs/>
        </w:rPr>
        <w:t>=11N</w:t>
      </w:r>
      <w:r>
        <w:rPr>
          <w:bCs/>
        </w:rPr>
        <w:t>的作用，铁块将沿着该平板匀速向上运动，如图乙所示，此时铁块受到的摩擦力大小为</w:t>
      </w:r>
      <w:r>
        <w:rPr>
          <w:bCs/>
        </w:rPr>
        <w:t>______N</w:t>
      </w:r>
      <w:r>
        <w:rPr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71575" cy="1381125"/>
            <wp:effectExtent l="0" t="0" r="9525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bCs/>
        </w:rPr>
        <w:t>．弓箭手在拉弓射箭的整个过程中，拉力改变了弓的</w:t>
      </w:r>
      <w:r>
        <w:rPr>
          <w:bCs/>
        </w:rPr>
        <w:t>__________</w:t>
      </w:r>
      <w:r>
        <w:rPr>
          <w:bCs/>
        </w:rPr>
        <w:t>，弹力改变了箭的</w:t>
      </w:r>
      <w:r>
        <w:rPr>
          <w:bCs/>
        </w:rPr>
        <w:t>__________</w:t>
      </w:r>
      <w:r>
        <w:rPr>
          <w:bCs/>
        </w:rPr>
        <w:t>。当箭离开弓以后，箭将继续飞行，又因受到重力的作用，最终箭将落向地面。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24</w:t>
      </w:r>
      <w:r>
        <w:rPr>
          <w:bCs/>
        </w:rPr>
        <w:t>．</w:t>
      </w:r>
      <w:r>
        <w:rPr>
          <w:rFonts w:ascii="宋体" w:hAnsi="宋体" w:cs="宋体"/>
          <w:bCs/>
        </w:rPr>
        <w:t>连接在水平桌面上的物体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两端的轻质细绳分别绕过滑轮与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相连，细绳恰好水平，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如图所示。当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重</w:t>
      </w:r>
      <w:r>
        <w:rPr>
          <w:rFonts w:eastAsia="Times New Roman"/>
          <w:bCs/>
        </w:rPr>
        <w:t>3N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重</w:t>
      </w:r>
      <w:r>
        <w:rPr>
          <w:rFonts w:eastAsia="Times New Roman"/>
          <w:bCs/>
        </w:rPr>
        <w:t>5N</w:t>
      </w:r>
      <w:r>
        <w:rPr>
          <w:rFonts w:ascii="宋体" w:hAnsi="宋体" w:cs="宋体"/>
          <w:bCs/>
        </w:rPr>
        <w:t>时，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恰好做水平匀速直线运动，若滑轮摩擦不计，此时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受到的摩擦力方向为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（选填“水平向左”或“水平向右”）。</w:t>
      </w:r>
      <w:r>
        <w:rPr>
          <w:rFonts w:eastAsia="Times New Roman"/>
          <w:bCs/>
        </w:rPr>
        <w:t xml:space="preserve"> </w:t>
      </w:r>
    </w:p>
    <w:p w:rsidR="00F008CD" w:rsidRDefault="00F008CD" w:rsidP="00F008CD">
      <w:pPr>
        <w:spacing w:before="15" w:line="360" w:lineRule="auto"/>
        <w:ind w:right="855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62075" cy="638175"/>
            <wp:effectExtent l="0" t="0" r="9525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三、计算题（本题包含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分）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．一个载重气球在空中受到</w:t>
      </w:r>
      <w:r>
        <w:rPr>
          <w:bCs/>
        </w:rPr>
        <w:t>2000</w:t>
      </w:r>
      <w:r>
        <w:rPr>
          <w:bCs/>
        </w:rPr>
        <w:t>牛的升力时匀速竖直上升，若在所载重物中再加</w:t>
      </w:r>
      <w:r>
        <w:rPr>
          <w:bCs/>
        </w:rPr>
        <w:t>20</w:t>
      </w:r>
      <w:r>
        <w:rPr>
          <w:bCs/>
        </w:rPr>
        <w:t>千克的物体，该气球就能匀速竖直下降。设气球上升和下降时受到的升力和空气阻力大小均不变，求：气球受到的重力和空气阻力分别是多少？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山东东营市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我国自主研发的长航程极地漫游机器人，质量约</w:t>
      </w:r>
      <w:r>
        <w:rPr>
          <w:rFonts w:eastAsia="Times New Roman"/>
          <w:bCs/>
        </w:rPr>
        <w:t>450kg</w:t>
      </w:r>
      <w:r>
        <w:rPr>
          <w:rFonts w:ascii="宋体" w:hAnsi="宋体" w:cs="宋体"/>
          <w:bCs/>
        </w:rPr>
        <w:t>，装有四条三角形履带，并在南极内陆冰盖完成了</w:t>
      </w:r>
      <w:r>
        <w:rPr>
          <w:rFonts w:eastAsia="Times New Roman"/>
          <w:bCs/>
        </w:rPr>
        <w:t>27km</w:t>
      </w:r>
      <w:r>
        <w:rPr>
          <w:rFonts w:ascii="宋体" w:hAnsi="宋体" w:cs="宋体"/>
          <w:bCs/>
        </w:rPr>
        <w:t>的自主行走，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求: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该机器人所受的重力；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该机器人静止在水平冰面上受冰面支持力；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如果自主行走共耗时</w:t>
      </w:r>
      <w:r>
        <w:rPr>
          <w:rFonts w:eastAsia="Times New Roman"/>
          <w:bCs/>
        </w:rPr>
        <w:t>0.5h</w:t>
      </w:r>
      <w:r>
        <w:rPr>
          <w:rFonts w:ascii="宋体" w:hAnsi="宋体" w:cs="宋体"/>
          <w:bCs/>
        </w:rPr>
        <w:t>，它的平均速度；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MS Gothic" w:eastAsia="MS Gothic" w:hAnsi="MS Gothic" w:cs="MS Gothic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假定其作匀速直线运动，此过程中动力为</w:t>
      </w:r>
      <w:r>
        <w:rPr>
          <w:rFonts w:eastAsia="Times New Roman"/>
          <w:bCs/>
        </w:rPr>
        <w:t>8000N</w:t>
      </w:r>
      <w:r>
        <w:rPr>
          <w:rFonts w:ascii="宋体" w:hAnsi="宋体" w:cs="宋体"/>
          <w:bCs/>
        </w:rPr>
        <w:t>，求其阻力</w:t>
      </w:r>
      <w:r>
        <w:rPr>
          <w:rFonts w:ascii="MS Gothic" w:eastAsia="MS Gothic" w:hAnsi="MS Gothic" w:cs="MS Gothic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上海奉贤区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质量为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千克的物体在水平向右推力下的作用下。在水平地面上向右做匀速直线运动。若物体受到的滑动摩擦力大小为重力的</w:t>
      </w:r>
      <w:r>
        <w:rPr>
          <w:rFonts w:eastAsia="Times New Roman"/>
          <w:bCs/>
        </w:rPr>
        <w:t>0.2</w:t>
      </w:r>
      <w:r>
        <w:rPr>
          <w:rFonts w:ascii="宋体" w:hAnsi="宋体" w:cs="宋体"/>
          <w:bCs/>
        </w:rPr>
        <w:t>倍，求：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物体受到的重力</w:t>
      </w:r>
      <w:r>
        <w:rPr>
          <w:bCs/>
        </w:rPr>
        <w:object w:dxaOrig="25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0" o:spid="_x0000_i1025" type="#_x0000_t75" alt="eqId92869ac114124367b45f631d030ed6bd" style="width:12.75pt;height:14.25pt" o:ole="">
            <v:imagedata r:id="rId30" o:title="eqId92869ac114124367b45f631d030ed6bd"/>
          </v:shape>
          <o:OLEObject Type="Embed" ProgID="Equation.DSMT4" ShapeID="对象 80" DrawAspect="Content" ObjectID="_1705473349" r:id="rId31"/>
        </w:objec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物体受到的推力</w:t>
      </w:r>
      <w:r>
        <w:rPr>
          <w:bCs/>
        </w:rPr>
        <w:object w:dxaOrig="255" w:dyaOrig="255">
          <v:shape id="对象 81" o:spid="_x0000_i1026" type="#_x0000_t75" alt="eqId63db14a5b4334f3ea583c8fb12b0d175" style="width:12.75pt;height:12.75pt" o:ole="">
            <v:imagedata r:id="rId32" o:title="eqId63db14a5b4334f3ea583c8fb12b0d175"/>
          </v:shape>
          <o:OLEObject Type="Embed" ProgID="Equation.DSMT4" ShapeID="对象 81" DrawAspect="Content" ObjectID="_1705473350" r:id="rId33"/>
        </w:objec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若突然发现前方遇到障碍物，马上改用大小为</w:t>
      </w:r>
      <w:r>
        <w:rPr>
          <w:rFonts w:eastAsia="Times New Roman"/>
          <w:bCs/>
        </w:rPr>
        <w:t>80</w:t>
      </w:r>
      <w:r>
        <w:rPr>
          <w:rFonts w:ascii="宋体" w:hAnsi="宋体" w:cs="宋体"/>
          <w:bCs/>
        </w:rPr>
        <w:t>牛的水平拉力</w:t>
      </w:r>
      <w:r>
        <w:rPr>
          <w:bCs/>
        </w:rPr>
        <w:object w:dxaOrig="315" w:dyaOrig="285">
          <v:shape id="对象 82" o:spid="_x0000_i1027" type="#_x0000_t75" alt="eqId0014cff3edc14d8b9a668be4d8827169" style="width:15.75pt;height:14.25pt" o:ole="">
            <v:imagedata r:id="rId34" o:title="eqId0014cff3edc14d8b9a668be4d8827169"/>
          </v:shape>
          <o:OLEObject Type="Embed" ProgID="Equation.DSMT4" ShapeID="对象 82" DrawAspect="Content" ObjectID="_1705473351" r:id="rId35"/>
        </w:object>
      </w:r>
      <w:r>
        <w:rPr>
          <w:rFonts w:ascii="宋体" w:hAnsi="宋体" w:cs="宋体"/>
          <w:bCs/>
        </w:rPr>
        <w:t>使物体减速。求在减速的过程中，物体受到合力</w:t>
      </w:r>
      <w:r>
        <w:rPr>
          <w:bCs/>
        </w:rPr>
        <w:object w:dxaOrig="347" w:dyaOrig="362">
          <v:shape id="对象 83" o:spid="_x0000_i1028" type="#_x0000_t75" alt="eqId6dcb4530088e468f9b97ac574f9ee8f9" style="width:17.25pt;height:18pt" o:ole="">
            <v:imagedata r:id="rId36" o:title="eqId6dcb4530088e468f9b97ac574f9ee8f9"/>
          </v:shape>
          <o:OLEObject Type="Embed" ProgID="Equation.DSMT4" ShapeID="对象 83" DrawAspect="Content" ObjectID="_1705473352" r:id="rId37"/>
        </w:object>
      </w:r>
      <w:r>
        <w:rPr>
          <w:rFonts w:ascii="宋体" w:hAnsi="宋体" w:cs="宋体"/>
          <w:bCs/>
        </w:rPr>
        <w:t>的大小和方向。</w:t>
      </w:r>
    </w:p>
    <w:p w:rsidR="00F008CD" w:rsidRDefault="00F008CD" w:rsidP="00F008CD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四、实验探究（本题包含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18</w:t>
      </w:r>
      <w:r>
        <w:rPr>
          <w:rFonts w:hint="eastAsia"/>
          <w:b/>
          <w:bCs/>
          <w:sz w:val="24"/>
          <w:szCs w:val="24"/>
        </w:rPr>
        <w:t>分）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28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山东东营市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小杰同学采用甲图实验装置，小磊同学采用乙图实验装置探究二力平衡的条件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甲装置类似教材实验装置，乙装置是将系于小卡片（重力可忽略不计）两对角线的细绳分别跨过左右支架上的滑轮，在细绳的两端分别加挂钩码，来完成验证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大家认为小磊同学的实验优于小杰同学实验，主要原因是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52750" cy="1000125"/>
            <wp:effectExtent l="0" t="0" r="0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figure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小磊同学在线的两端挂上钩码，并通过调整</w:t>
      </w:r>
      <w:r>
        <w:rPr>
          <w:bCs/>
        </w:rPr>
        <w:t>______</w:t>
      </w:r>
      <w:r>
        <w:rPr>
          <w:rFonts w:ascii="宋体" w:hAnsi="宋体" w:cs="宋体"/>
          <w:bCs/>
        </w:rPr>
        <w:t>来改变拉力的大小；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当小卡片平衡时，小磊将小卡片转过一个角度，松手后小卡片</w:t>
      </w:r>
      <w:r>
        <w:rPr>
          <w:bCs/>
        </w:rPr>
        <w:t>______</w:t>
      </w:r>
      <w:r>
        <w:rPr>
          <w:rFonts w:ascii="宋体" w:hAnsi="宋体" w:cs="宋体"/>
          <w:bCs/>
        </w:rPr>
        <w:t>（能或不能）平衡</w:t>
      </w:r>
      <w:r>
        <w:rPr>
          <w:rFonts w:ascii="MS Gothic" w:eastAsia="MS Gothic" w:hAnsi="MS Gothic" w:cs="MS Gothic"/>
          <w:bCs/>
        </w:rPr>
        <w:t>。</w:t>
      </w:r>
      <w:r>
        <w:rPr>
          <w:rFonts w:ascii="宋体" w:hAnsi="宋体" w:cs="宋体"/>
          <w:bCs/>
        </w:rPr>
        <w:t>设</w:t>
      </w:r>
      <w:r>
        <w:rPr>
          <w:rFonts w:ascii="宋体" w:hAnsi="宋体" w:cs="宋体"/>
          <w:bCs/>
        </w:rPr>
        <w:lastRenderedPageBreak/>
        <w:t>计此实验步骤的目的是为了探究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为了验证只有作用在同一物体上的两个力才能平衡，在图乙所示情况下，下一步的操作是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MS Gothic" w:eastAsia="MS Gothic" w:hAnsi="MS Gothic" w:cs="MS Gothic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大量的实验事实表明，二力平衡的条件是：作用在同一物体上的两个力，必须</w:t>
      </w:r>
      <w:r>
        <w:rPr>
          <w:bCs/>
        </w:rPr>
        <w:t>______</w:t>
      </w:r>
      <w:r>
        <w:rPr>
          <w:rFonts w:ascii="宋体" w:hAnsi="宋体" w:cs="宋体"/>
          <w:bCs/>
        </w:rPr>
        <w:t>、</w:t>
      </w:r>
      <w:r>
        <w:rPr>
          <w:bCs/>
        </w:rPr>
        <w:t>______</w:t>
      </w:r>
      <w:r>
        <w:rPr>
          <w:rFonts w:ascii="宋体" w:hAnsi="宋体" w:cs="宋体"/>
          <w:bCs/>
        </w:rPr>
        <w:t>、</w:t>
      </w:r>
      <w:r>
        <w:rPr>
          <w:bCs/>
        </w:rPr>
        <w:t>______</w:t>
      </w:r>
      <w:r>
        <w:rPr>
          <w:rFonts w:ascii="宋体" w:hAnsi="宋体" w:cs="宋体"/>
          <w:bCs/>
        </w:rPr>
        <w:t>，这两个力叫平衡力</w:t>
      </w:r>
      <w:r>
        <w:rPr>
          <w:rFonts w:ascii="MS Gothic" w:eastAsia="MS Gothic" w:hAnsi="MS Gothic" w:cs="MS Gothic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29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山东潍坊市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甲为小明同学“探究牛顿第一定律”的实验装置。实验中小明先后三次将同一小车放在同一斜面上的同一高度，然后分别用不同的力推了一下小车，使其沿斜面向下运动，逐渐减小水平面的粗糙程度，观察小车运动的距离，从而得出力和运动的关系。</w:t>
      </w:r>
    </w:p>
    <w:p w:rsidR="00F008CD" w:rsidRDefault="00F008CD" w:rsidP="00F008C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305425" cy="2695575"/>
            <wp:effectExtent l="0" t="0" r="9525" b="952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小明在实验操作中有一处明显的错误是（不要求解释错误的原因）：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实验中每次均让小车从斜面顶端由静止滑下的目的是：使小车每次在水平面上开始滑行时速度大小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（选填“相等”或“不相等”）；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实验中发现：小车在毛巾表面上滑行的距离最短，在木板上滑行的距离最远，说明小车受到的阻力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（选填“越大”或“越小”），速度减小得越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（选填“快”或“慢”）。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推理：本实验中，如果小车在水平面上滑行时受到的阻力为零，它将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F008CD" w:rsidRDefault="00F008CD" w:rsidP="00F008C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在此基础上，牛顿总结了伽利略等人的研究成果概括出牛顿第一定律，请问：牛顿第一定律又叫</w:t>
      </w:r>
      <w:r>
        <w:rPr>
          <w:bCs/>
        </w:rPr>
        <w:t>_____</w:t>
      </w:r>
      <w:r>
        <w:rPr>
          <w:rFonts w:ascii="宋体" w:hAnsi="宋体" w:cs="宋体"/>
          <w:bCs/>
        </w:rPr>
        <w:t>定律，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（选填“能”或“不能”）直接由实验得出。</w:t>
      </w:r>
    </w:p>
    <w:p w:rsidR="00F008CD" w:rsidRDefault="00F008CD" w:rsidP="00F008CD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</w:p>
    <w:p w:rsidR="00F008CD" w:rsidRPr="00F008CD" w:rsidRDefault="00F008CD" w:rsidP="00F9731C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</w:p>
    <w:sectPr w:rsidR="00F008CD" w:rsidRPr="00F008CD" w:rsidSect="00F008CD">
      <w:headerReference w:type="default" r:id="rId40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DA8" w:rsidRDefault="00296DA8" w:rsidP="00F9731C">
      <w:r>
        <w:separator/>
      </w:r>
    </w:p>
  </w:endnote>
  <w:endnote w:type="continuationSeparator" w:id="0">
    <w:p w:rsidR="00296DA8" w:rsidRDefault="00296DA8" w:rsidP="00F9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DA8" w:rsidRDefault="00296DA8" w:rsidP="00F9731C">
      <w:r>
        <w:separator/>
      </w:r>
    </w:p>
  </w:footnote>
  <w:footnote w:type="continuationSeparator" w:id="0">
    <w:p w:rsidR="00296DA8" w:rsidRDefault="00296DA8" w:rsidP="00F9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1C" w:rsidRDefault="00F9731C">
    <w:pPr>
      <w:pStyle w:val="a3"/>
    </w:pPr>
    <w:r w:rsidRPr="00F9731C">
      <w:rPr>
        <w:rFonts w:hint="eastAsia"/>
      </w:rPr>
      <w:t>2021-2022</w:t>
    </w:r>
    <w:r w:rsidRPr="00F9731C">
      <w:rPr>
        <w:rFonts w:hint="eastAsia"/>
      </w:rPr>
      <w:t>学年教科版八年级物理下册单元基础与提升卷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6835"/>
    <w:multiLevelType w:val="singleLevel"/>
    <w:tmpl w:val="74D368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6F"/>
    <w:rsid w:val="00296DA8"/>
    <w:rsid w:val="004E256F"/>
    <w:rsid w:val="005D569C"/>
    <w:rsid w:val="00D57870"/>
    <w:rsid w:val="00E1608A"/>
    <w:rsid w:val="00F008CD"/>
    <w:rsid w:val="00F9731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8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5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oleObject" Target="embeddings/oleObject2.bin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wmf"/><Relationship Id="rId37" Type="http://schemas.openxmlformats.org/officeDocument/2006/relationships/oleObject" Target="embeddings/oleObject4.bin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6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wmf"/><Relationship Id="rId35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624</Words>
  <Characters>3563</Characters>
  <Application>Microsoft Office Word</Application>
  <DocSecurity>0</DocSecurity>
  <Lines>29</Lines>
  <Paragraphs>8</Paragraphs>
  <ScaleCrop>false</ScaleCrop>
  <Company>China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2022-02-04T01:49:00Z</dcterms:created>
  <dcterms:modified xsi:type="dcterms:W3CDTF">2022-02-04T01:49:00Z</dcterms:modified>
</cp:coreProperties>
</file>